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B778" w14:textId="77777777" w:rsidR="008533BC" w:rsidRPr="00E52A6B" w:rsidRDefault="008533BC" w:rsidP="00AE0FFC">
      <w:pPr>
        <w:rPr>
          <w:rFonts w:asciiTheme="minorHAnsi" w:hAnsiTheme="minorHAnsi" w:cstheme="minorHAnsi"/>
        </w:rPr>
      </w:pPr>
      <w:bookmarkStart w:id="0" w:name="introduction"/>
      <w:bookmarkStart w:id="1" w:name="ohlone-college"/>
      <w:r w:rsidRPr="00E52A6B">
        <w:rPr>
          <w:rFonts w:asciiTheme="minorHAnsi" w:hAnsiTheme="minorHAnsi" w:cstheme="minorHAnsi"/>
        </w:rPr>
        <w:t>The below report summarizes labor market information for Napa C</w:t>
      </w:r>
      <w:r w:rsidR="00E52A6B" w:rsidRPr="00E52A6B">
        <w:rPr>
          <w:rFonts w:asciiTheme="minorHAnsi" w:hAnsiTheme="minorHAnsi" w:cstheme="minorHAnsi"/>
        </w:rPr>
        <w:t>ounty.</w:t>
      </w:r>
    </w:p>
    <w:p w14:paraId="7C0B34EE" w14:textId="77777777" w:rsidR="00AE0FFC" w:rsidRPr="00CE1606" w:rsidRDefault="00CE1606" w:rsidP="00AE0F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Educational, Guidance, School, and Vocational Counselors (21-1012): </w:t>
      </w:r>
      <w:r>
        <w:rPr>
          <w:rFonts w:asciiTheme="minorHAnsi" w:hAnsiTheme="minorHAnsi" w:cstheme="minorHAnsi"/>
        </w:rPr>
        <w:t>Advise and assist students and provide educational and vocational guidance services.</w:t>
      </w:r>
      <w:r w:rsidR="008533BC" w:rsidRPr="00CE1606">
        <w:rPr>
          <w:rFonts w:asciiTheme="minorHAnsi" w:hAnsiTheme="minorHAnsi" w:cstheme="minorHAnsi"/>
        </w:rPr>
        <w:t xml:space="preserve">  </w:t>
      </w:r>
    </w:p>
    <w:p w14:paraId="54FA9375" w14:textId="77777777" w:rsidR="00AE0FFC" w:rsidRPr="00CE1606" w:rsidRDefault="00CE1606" w:rsidP="00AE0F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Child, Family, and School Social Workers (21-1021):</w:t>
      </w:r>
      <w:r w:rsidR="008533BC" w:rsidRPr="00E52A6B">
        <w:rPr>
          <w:rFonts w:asciiTheme="minorHAnsi" w:hAnsiTheme="minorHAnsi" w:cstheme="minorHAnsi"/>
          <w:b/>
        </w:rPr>
        <w:t xml:space="preserve"> </w:t>
      </w:r>
      <w:bookmarkStart w:id="2" w:name="occupational-demand"/>
      <w:bookmarkEnd w:id="0"/>
      <w:r w:rsidR="0075256E">
        <w:rPr>
          <w:rFonts w:asciiTheme="minorHAnsi" w:hAnsiTheme="minorHAnsi" w:cstheme="minorHAnsi"/>
        </w:rPr>
        <w:t xml:space="preserve">Provide social services and assistance to improve the social and psychological functioning of children and their families and to maximize the well-being and the academic functioning of children. </w:t>
      </w:r>
    </w:p>
    <w:p w14:paraId="2BF7D93B" w14:textId="77777777" w:rsidR="00CE1606" w:rsidRDefault="00CE1606" w:rsidP="00CE1606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Social Workers, All Other (21-1029): </w:t>
      </w:r>
      <w:r>
        <w:rPr>
          <w:rFonts w:asciiTheme="minorHAnsi" w:hAnsiTheme="minorHAnsi" w:cstheme="minorHAnsi"/>
        </w:rPr>
        <w:t>Social workers help people prevent and cope with problems in their everyday lives.</w:t>
      </w:r>
    </w:p>
    <w:p w14:paraId="5E556B39" w14:textId="77777777" w:rsidR="00CE1606" w:rsidRPr="00CE1606" w:rsidRDefault="00CE1606" w:rsidP="00CE1606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Social and Human Service Assistants (21-1093):</w:t>
      </w:r>
      <w:r w:rsidRPr="00E52A6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Social and human service assistants provide client services in a variety of fields, such as psychology, rehabilitation, and social work.</w:t>
      </w:r>
      <w:r w:rsidRPr="00E52A6B">
        <w:rPr>
          <w:rFonts w:asciiTheme="minorHAnsi" w:hAnsiTheme="minorHAnsi" w:cstheme="minorHAnsi"/>
          <w:b/>
        </w:rPr>
        <w:t xml:space="preserve"> </w:t>
      </w:r>
    </w:p>
    <w:p w14:paraId="0DFF4BCB" w14:textId="77777777" w:rsidR="00CE1606" w:rsidRPr="00CE1606" w:rsidRDefault="00CE1606" w:rsidP="00CE1606">
      <w:pPr>
        <w:ind w:left="480"/>
        <w:rPr>
          <w:rFonts w:asciiTheme="minorHAnsi" w:hAnsiTheme="minorHAnsi" w:cstheme="minorHAnsi"/>
        </w:rPr>
      </w:pPr>
    </w:p>
    <w:p w14:paraId="160B554F" w14:textId="77777777" w:rsidR="00E52A6B" w:rsidRPr="00CE1606" w:rsidRDefault="00E52A6B" w:rsidP="00CE1606">
      <w:pPr>
        <w:pStyle w:val="Heading2"/>
        <w:rPr>
          <w:rFonts w:asciiTheme="minorHAnsi" w:hAnsiTheme="minorHAnsi" w:cstheme="minorHAnsi"/>
          <w:color w:val="auto"/>
        </w:rPr>
      </w:pPr>
      <w:r w:rsidRPr="00E52A6B">
        <w:rPr>
          <w:rFonts w:asciiTheme="minorHAnsi" w:hAnsiTheme="minorHAnsi" w:cstheme="minorHAnsi"/>
          <w:color w:val="auto"/>
        </w:rPr>
        <w:t>Occupational Demand and Projections</w:t>
      </w:r>
    </w:p>
    <w:p w14:paraId="4BD471C5" w14:textId="77777777" w:rsidR="00AE0FFC" w:rsidRPr="00E52A6B" w:rsidRDefault="00E52A6B" w:rsidP="00AE0FFC">
      <w:pPr>
        <w:spacing w:after="0"/>
        <w:rPr>
          <w:rFonts w:asciiTheme="minorHAnsi" w:hAnsiTheme="minorHAnsi" w:cstheme="minorHAnsi"/>
        </w:rPr>
      </w:pPr>
      <w:r w:rsidRPr="00E52A6B">
        <w:rPr>
          <w:rFonts w:asciiTheme="minorHAnsi" w:hAnsiTheme="minorHAnsi" w:cstheme="minorHAnsi"/>
          <w:b/>
        </w:rPr>
        <w:t xml:space="preserve">Ten-Year </w:t>
      </w:r>
      <w:r w:rsidR="00AE0FFC" w:rsidRPr="00E52A6B">
        <w:rPr>
          <w:rFonts w:asciiTheme="minorHAnsi" w:hAnsiTheme="minorHAnsi" w:cstheme="minorHAnsi"/>
          <w:b/>
        </w:rPr>
        <w:t xml:space="preserve">Employment </w:t>
      </w:r>
      <w:r w:rsidRPr="00E52A6B">
        <w:rPr>
          <w:rFonts w:asciiTheme="minorHAnsi" w:hAnsiTheme="minorHAnsi" w:cstheme="minorHAnsi"/>
          <w:b/>
        </w:rPr>
        <w:t xml:space="preserve">Projections </w:t>
      </w:r>
      <w:r w:rsidR="00AE0FFC" w:rsidRPr="00E52A6B">
        <w:rPr>
          <w:rFonts w:asciiTheme="minorHAnsi" w:hAnsiTheme="minorHAnsi" w:cstheme="minorHAnsi"/>
          <w:b/>
        </w:rPr>
        <w:t>in Napa County</w:t>
      </w:r>
      <w:r w:rsidRPr="00E52A6B">
        <w:rPr>
          <w:rFonts w:asciiTheme="minorHAnsi" w:hAnsiTheme="minorHAnsi" w:cstheme="minorHAnsi"/>
          <w:b/>
        </w:rPr>
        <w:t>, 2018 through 2028</w:t>
      </w:r>
    </w:p>
    <w:tbl>
      <w:tblPr>
        <w:tblW w:w="0" w:type="auto"/>
        <w:tblLook w:val="0420" w:firstRow="1" w:lastRow="0" w:firstColumn="0" w:lastColumn="0" w:noHBand="0" w:noVBand="1"/>
      </w:tblPr>
      <w:tblGrid>
        <w:gridCol w:w="3059"/>
        <w:gridCol w:w="1006"/>
        <w:gridCol w:w="853"/>
        <w:gridCol w:w="1111"/>
        <w:gridCol w:w="1217"/>
        <w:gridCol w:w="1547"/>
        <w:gridCol w:w="1647"/>
      </w:tblGrid>
      <w:tr w:rsidR="00AE0FFC" w:rsidRPr="00E52A6B" w14:paraId="4B30F5B7" w14:textId="77777777" w:rsidTr="00A01676">
        <w:trPr>
          <w:cantSplit/>
          <w:tblHeader/>
        </w:trPr>
        <w:tc>
          <w:tcPr>
            <w:tcW w:w="3058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D63A4" w14:textId="77777777" w:rsidR="00AE0FFC" w:rsidRPr="00E52A6B" w:rsidRDefault="00AE0FF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Occupation</w:t>
            </w:r>
          </w:p>
        </w:tc>
        <w:tc>
          <w:tcPr>
            <w:tcW w:w="1006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45295" w14:textId="77777777" w:rsidR="00AE0FFC" w:rsidRPr="00E52A6B" w:rsidRDefault="00AE0FFC" w:rsidP="00A01676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2018 Jobs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10D52" w14:textId="77777777" w:rsidR="00AE0FFC" w:rsidRPr="00E52A6B" w:rsidRDefault="00AE0FFC" w:rsidP="00A01676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2028 Jobs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8F1E8" w14:textId="77777777" w:rsidR="00AE0FFC" w:rsidRPr="00E52A6B" w:rsidRDefault="00AE0FFC" w:rsidP="00A01676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10-yr Change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5396F" w14:textId="77777777" w:rsidR="00AE0FFC" w:rsidRPr="00E52A6B" w:rsidRDefault="00AE0FFC" w:rsidP="00A01676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10-yr % Change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91D63" w14:textId="77777777" w:rsidR="00AE0FFC" w:rsidRPr="00E52A6B" w:rsidRDefault="00AE0FFC" w:rsidP="00A01676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10-yr Total Openings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90C13" w14:textId="77777777" w:rsidR="00AE0FFC" w:rsidRPr="00E52A6B" w:rsidRDefault="00AE0FFC" w:rsidP="00A01676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Median Hourly Wage</w:t>
            </w:r>
            <w:r w:rsidR="004337B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 xml:space="preserve"> ($)</w:t>
            </w:r>
          </w:p>
        </w:tc>
      </w:tr>
      <w:tr w:rsidR="00AE0FFC" w:rsidRPr="00E52A6B" w14:paraId="0271382F" w14:textId="77777777" w:rsidTr="00A01676">
        <w:trPr>
          <w:cantSplit/>
        </w:trPr>
        <w:tc>
          <w:tcPr>
            <w:tcW w:w="3058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F4BE4" w14:textId="77777777" w:rsidR="00AE0FFC" w:rsidRPr="00E52A6B" w:rsidRDefault="00F01DA5" w:rsidP="00A016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Educational, Guidance, School, and Vocational Counselors</w:t>
            </w:r>
          </w:p>
        </w:tc>
        <w:tc>
          <w:tcPr>
            <w:tcW w:w="1006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3E92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05196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6CCB9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897E5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11.1%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7F8FE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80916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39.81</w:t>
            </w:r>
          </w:p>
        </w:tc>
      </w:tr>
      <w:tr w:rsidR="00AE0FFC" w:rsidRPr="00E52A6B" w14:paraId="179C5584" w14:textId="77777777" w:rsidTr="00A01676">
        <w:trPr>
          <w:cantSplit/>
        </w:trPr>
        <w:tc>
          <w:tcPr>
            <w:tcW w:w="3058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1679" w14:textId="77777777" w:rsidR="00AE0FFC" w:rsidRPr="00E52A6B" w:rsidRDefault="00F01DA5" w:rsidP="00A016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Child, Family, and School Social Workers</w:t>
            </w:r>
          </w:p>
        </w:tc>
        <w:tc>
          <w:tcPr>
            <w:tcW w:w="1006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C1107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607B1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1FC74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E97E1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7.7%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54CE2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5DA5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27.29</w:t>
            </w:r>
          </w:p>
        </w:tc>
      </w:tr>
      <w:tr w:rsidR="00AE0FFC" w:rsidRPr="00E52A6B" w14:paraId="73FECBE3" w14:textId="77777777" w:rsidTr="00A01676">
        <w:trPr>
          <w:cantSplit/>
        </w:trPr>
        <w:tc>
          <w:tcPr>
            <w:tcW w:w="3058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62DF" w14:textId="77777777" w:rsidR="00AE0FFC" w:rsidRPr="00E52A6B" w:rsidRDefault="00F01DA5" w:rsidP="00A016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Workers, All Other</w:t>
            </w:r>
          </w:p>
        </w:tc>
        <w:tc>
          <w:tcPr>
            <w:tcW w:w="1006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2EE83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4E7D7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EEB31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603C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5C8CB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4FC46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40.65</w:t>
            </w:r>
          </w:p>
        </w:tc>
      </w:tr>
      <w:tr w:rsidR="00AE0FFC" w:rsidRPr="00E52A6B" w14:paraId="14085A35" w14:textId="77777777" w:rsidTr="00A01676">
        <w:trPr>
          <w:cantSplit/>
        </w:trPr>
        <w:tc>
          <w:tcPr>
            <w:tcW w:w="3058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0C817" w14:textId="77777777" w:rsidR="00AE0FFC" w:rsidRPr="00E52A6B" w:rsidRDefault="00F01DA5" w:rsidP="00A016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and Human Service Assistants</w:t>
            </w:r>
          </w:p>
        </w:tc>
        <w:tc>
          <w:tcPr>
            <w:tcW w:w="1006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8E151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8946D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2F5B0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81D7B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15.0%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FC888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E2DF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19.61</w:t>
            </w:r>
          </w:p>
        </w:tc>
      </w:tr>
      <w:tr w:rsidR="00AE0FFC" w:rsidRPr="00E52A6B" w14:paraId="10A0B410" w14:textId="77777777" w:rsidTr="00A01676">
        <w:trPr>
          <w:cantSplit/>
        </w:trPr>
        <w:tc>
          <w:tcPr>
            <w:tcW w:w="3058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96AE3" w14:textId="77777777" w:rsidR="00AE0FFC" w:rsidRPr="00E52A6B" w:rsidRDefault="00AE0FFC" w:rsidP="00A0167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52A6B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006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652D2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560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F949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620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F4BCB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BA8A0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10.7%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0E1F6" w14:textId="77777777" w:rsidR="00AE0FFC" w:rsidRPr="00E52A6B" w:rsidRDefault="004337BB" w:rsidP="00A016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700</w:t>
            </w:r>
          </w:p>
        </w:tc>
        <w:tc>
          <w:tcPr>
            <w:tcW w:w="0" w:type="auto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5A0F" w14:textId="77777777" w:rsidR="00AE0FFC" w:rsidRPr="00E52A6B" w:rsidRDefault="00AE0FFC" w:rsidP="00A01676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52A6B">
              <w:rPr>
                <w:rFonts w:asciiTheme="minorHAnsi" w:hAnsiTheme="minorHAnsi" w:cstheme="minorHAnsi"/>
                <w:b/>
              </w:rPr>
              <w:t>--</w:t>
            </w:r>
          </w:p>
        </w:tc>
      </w:tr>
      <w:tr w:rsidR="00AE0FFC" w:rsidRPr="00E52A6B" w14:paraId="2F1B91DF" w14:textId="77777777" w:rsidTr="00A01676">
        <w:trPr>
          <w:cantSplit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8FA6" w14:textId="77777777" w:rsidR="00AE0FFC" w:rsidRPr="00E52A6B" w:rsidRDefault="00AE0FFC" w:rsidP="00A016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sz w:val="20"/>
                <w:szCs w:val="20"/>
              </w:rPr>
              <w:t>Source: Employment Development Department of California (EDD)</w:t>
            </w:r>
          </w:p>
        </w:tc>
      </w:tr>
    </w:tbl>
    <w:p w14:paraId="4FB7E530" w14:textId="77777777" w:rsidR="00AE0FFC" w:rsidRPr="00E52A6B" w:rsidRDefault="00AE0FFC" w:rsidP="00AE0FFC">
      <w:pPr>
        <w:pStyle w:val="Heading3"/>
        <w:rPr>
          <w:rFonts w:asciiTheme="minorHAnsi" w:hAnsiTheme="minorHAnsi" w:cstheme="minorHAnsi"/>
          <w:color w:val="auto"/>
          <w:sz w:val="26"/>
          <w:szCs w:val="26"/>
        </w:rPr>
      </w:pPr>
      <w:bookmarkStart w:id="3" w:name="X0e2a58c6fe91180d33595cd8d0d48d436377436"/>
    </w:p>
    <w:p w14:paraId="5CE04E1C" w14:textId="77777777" w:rsidR="00AE0FFC" w:rsidRPr="00E52A6B" w:rsidRDefault="00E52A6B" w:rsidP="00AE0FFC">
      <w:pPr>
        <w:pStyle w:val="Heading3"/>
        <w:rPr>
          <w:rFonts w:asciiTheme="minorHAnsi" w:hAnsiTheme="minorHAnsi" w:cstheme="minorHAnsi"/>
          <w:color w:val="auto"/>
          <w:sz w:val="26"/>
          <w:szCs w:val="26"/>
        </w:rPr>
      </w:pPr>
      <w:r w:rsidRPr="00E52A6B">
        <w:rPr>
          <w:rFonts w:asciiTheme="minorHAnsi" w:hAnsiTheme="minorHAnsi" w:cstheme="minorHAnsi"/>
          <w:color w:val="auto"/>
          <w:sz w:val="26"/>
          <w:szCs w:val="26"/>
        </w:rPr>
        <w:t>Data related to Job Posting in Napa County</w:t>
      </w:r>
    </w:p>
    <w:p w14:paraId="242162B0" w14:textId="77777777" w:rsidR="00E52A6B" w:rsidRPr="00E52A6B" w:rsidRDefault="00E52A6B" w:rsidP="00AE0FFC">
      <w:pPr>
        <w:spacing w:after="0"/>
        <w:rPr>
          <w:rFonts w:asciiTheme="minorHAnsi" w:hAnsiTheme="minorHAnsi" w:cstheme="minorHAnsi"/>
        </w:rPr>
      </w:pPr>
    </w:p>
    <w:p w14:paraId="2FD3BD99" w14:textId="77777777" w:rsidR="00AE0FFC" w:rsidRPr="00E52A6B" w:rsidRDefault="00572386" w:rsidP="00AE0FF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Total </w:t>
      </w:r>
      <w:r w:rsidR="00E52A6B" w:rsidRPr="00E52A6B">
        <w:rPr>
          <w:rFonts w:asciiTheme="minorHAnsi" w:hAnsiTheme="minorHAnsi" w:cstheme="minorHAnsi"/>
          <w:b/>
        </w:rPr>
        <w:t xml:space="preserve">Number of </w:t>
      </w:r>
      <w:proofErr w:type="spellStart"/>
      <w:r w:rsidR="00E52A6B" w:rsidRPr="00E52A6B">
        <w:rPr>
          <w:rFonts w:asciiTheme="minorHAnsi" w:hAnsiTheme="minorHAnsi" w:cstheme="minorHAnsi"/>
          <w:b/>
        </w:rPr>
        <w:t>of</w:t>
      </w:r>
      <w:proofErr w:type="spellEnd"/>
      <w:r w:rsidR="00E52A6B" w:rsidRPr="00E52A6B">
        <w:rPr>
          <w:rFonts w:asciiTheme="minorHAnsi" w:hAnsiTheme="minorHAnsi" w:cstheme="minorHAnsi"/>
          <w:b/>
        </w:rPr>
        <w:t xml:space="preserve"> Job Postings by Occupation, January 2021 through January 2022</w:t>
      </w:r>
    </w:p>
    <w:tbl>
      <w:tblPr>
        <w:tblW w:w="0" w:type="auto"/>
        <w:tblLook w:val="0420" w:firstRow="1" w:lastRow="0" w:firstColumn="0" w:lastColumn="0" w:noHBand="0" w:noVBand="1"/>
      </w:tblPr>
      <w:tblGrid>
        <w:gridCol w:w="6210"/>
        <w:gridCol w:w="1530"/>
        <w:gridCol w:w="1620"/>
      </w:tblGrid>
      <w:tr w:rsidR="00AE0FFC" w:rsidRPr="00E52A6B" w14:paraId="538C1A78" w14:textId="77777777" w:rsidTr="00A01676">
        <w:trPr>
          <w:gridAfter w:val="1"/>
          <w:wAfter w:w="1620" w:type="dxa"/>
          <w:cantSplit/>
          <w:tblHeader/>
        </w:trPr>
        <w:tc>
          <w:tcPr>
            <w:tcW w:w="62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713E" w14:textId="77777777" w:rsidR="00AE0FFC" w:rsidRPr="00E52A6B" w:rsidRDefault="00AE0FF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Occupation</w:t>
            </w:r>
          </w:p>
        </w:tc>
        <w:tc>
          <w:tcPr>
            <w:tcW w:w="153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E4F7C" w14:textId="77777777" w:rsidR="00AE0FFC" w:rsidRPr="00E52A6B" w:rsidRDefault="00AE0FFC" w:rsidP="00A01676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Napa County</w:t>
            </w:r>
          </w:p>
        </w:tc>
      </w:tr>
      <w:tr w:rsidR="00F01DA5" w:rsidRPr="00E52A6B" w14:paraId="3DF938F6" w14:textId="77777777" w:rsidTr="00A01676">
        <w:trPr>
          <w:gridAfter w:val="1"/>
          <w:wAfter w:w="1620" w:type="dxa"/>
          <w:cantSplit/>
        </w:trPr>
        <w:tc>
          <w:tcPr>
            <w:tcW w:w="621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03FF1" w14:textId="77777777" w:rsidR="00F01DA5" w:rsidRPr="00E52A6B" w:rsidRDefault="00F01DA5" w:rsidP="00F01D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Educational, Guidance, School, and Vocational Counselors</w:t>
            </w:r>
          </w:p>
        </w:tc>
        <w:tc>
          <w:tcPr>
            <w:tcW w:w="153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1CBED" w14:textId="77777777" w:rsidR="00F01DA5" w:rsidRPr="00E52A6B" w:rsidRDefault="00572386" w:rsidP="00F01DA5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</w:p>
        </w:tc>
      </w:tr>
      <w:tr w:rsidR="00F01DA5" w:rsidRPr="00E52A6B" w14:paraId="0439E204" w14:textId="77777777" w:rsidTr="00A01676">
        <w:trPr>
          <w:gridAfter w:val="1"/>
          <w:wAfter w:w="1620" w:type="dxa"/>
          <w:cantSplit/>
        </w:trPr>
        <w:tc>
          <w:tcPr>
            <w:tcW w:w="62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B0492" w14:textId="77777777" w:rsidR="00F01DA5" w:rsidRPr="00E52A6B" w:rsidRDefault="00F01DA5" w:rsidP="00F01D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Child, Family, and School Social Workers</w:t>
            </w:r>
          </w:p>
        </w:tc>
        <w:tc>
          <w:tcPr>
            <w:tcW w:w="153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B084A" w14:textId="77777777" w:rsidR="00F01DA5" w:rsidRPr="00E52A6B" w:rsidRDefault="00572386" w:rsidP="00F01DA5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F01DA5" w:rsidRPr="00E52A6B" w14:paraId="0210D85C" w14:textId="77777777" w:rsidTr="00A01676">
        <w:trPr>
          <w:gridAfter w:val="1"/>
          <w:wAfter w:w="1620" w:type="dxa"/>
          <w:cantSplit/>
        </w:trPr>
        <w:tc>
          <w:tcPr>
            <w:tcW w:w="62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072D8" w14:textId="77777777" w:rsidR="00F01DA5" w:rsidRPr="00E52A6B" w:rsidRDefault="00F01DA5" w:rsidP="00F01D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Workers, All Other</w:t>
            </w:r>
          </w:p>
        </w:tc>
        <w:tc>
          <w:tcPr>
            <w:tcW w:w="153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9593" w14:textId="77777777" w:rsidR="00F01DA5" w:rsidRPr="00E52A6B" w:rsidRDefault="00572386" w:rsidP="00F01DA5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</w:t>
            </w:r>
          </w:p>
        </w:tc>
      </w:tr>
      <w:tr w:rsidR="00F01DA5" w:rsidRPr="00E52A6B" w14:paraId="37B9AC78" w14:textId="77777777" w:rsidTr="00A01676">
        <w:trPr>
          <w:gridAfter w:val="1"/>
          <w:wAfter w:w="1620" w:type="dxa"/>
          <w:cantSplit/>
        </w:trPr>
        <w:tc>
          <w:tcPr>
            <w:tcW w:w="62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8FE7D" w14:textId="77777777" w:rsidR="00F01DA5" w:rsidRPr="00E52A6B" w:rsidRDefault="00F01DA5" w:rsidP="00F01D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and Human Service Assistants</w:t>
            </w:r>
          </w:p>
        </w:tc>
        <w:tc>
          <w:tcPr>
            <w:tcW w:w="153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7DCAE" w14:textId="77777777" w:rsidR="00F01DA5" w:rsidRPr="00E52A6B" w:rsidRDefault="00572386" w:rsidP="00F01DA5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</w:tr>
      <w:tr w:rsidR="008533BC" w:rsidRPr="00E52A6B" w14:paraId="30097423" w14:textId="77777777" w:rsidTr="00A01676">
        <w:trPr>
          <w:cantSplit/>
        </w:trPr>
        <w:tc>
          <w:tcPr>
            <w:tcW w:w="93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4657" w14:textId="77777777" w:rsidR="008533BC" w:rsidRPr="00E52A6B" w:rsidRDefault="008533BC" w:rsidP="008533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sz w:val="20"/>
                <w:szCs w:val="20"/>
              </w:rPr>
              <w:t>Source: EMSI Analyst</w:t>
            </w:r>
          </w:p>
        </w:tc>
      </w:tr>
    </w:tbl>
    <w:p w14:paraId="75B93834" w14:textId="77777777" w:rsidR="00AE0FFC" w:rsidRPr="00E52A6B" w:rsidRDefault="00E52A6B" w:rsidP="00AE0FFC">
      <w:pPr>
        <w:spacing w:before="240" w:after="0"/>
        <w:rPr>
          <w:rFonts w:asciiTheme="minorHAnsi" w:hAnsiTheme="minorHAnsi" w:cstheme="minorHAnsi"/>
        </w:rPr>
      </w:pPr>
      <w:r w:rsidRPr="00E52A6B">
        <w:rPr>
          <w:rFonts w:asciiTheme="minorHAnsi" w:hAnsiTheme="minorHAnsi" w:cstheme="minorHAnsi"/>
          <w:b/>
        </w:rPr>
        <w:t>Top Job Titles within Napa County, January 2021 through January 2022</w:t>
      </w:r>
    </w:p>
    <w:tbl>
      <w:tblPr>
        <w:tblW w:w="0" w:type="auto"/>
        <w:tblLayout w:type="fixed"/>
        <w:tblLook w:val="0420" w:firstRow="1" w:lastRow="0" w:firstColumn="0" w:lastColumn="0" w:noHBand="0" w:noVBand="1"/>
      </w:tblPr>
      <w:tblGrid>
        <w:gridCol w:w="3060"/>
        <w:gridCol w:w="1440"/>
        <w:gridCol w:w="3690"/>
        <w:gridCol w:w="1440"/>
      </w:tblGrid>
      <w:tr w:rsidR="00AE0FFC" w:rsidRPr="00E52A6B" w14:paraId="31AFE3A2" w14:textId="77777777" w:rsidTr="00A01676">
        <w:trPr>
          <w:cantSplit/>
          <w:trHeight w:val="322"/>
          <w:tblHeader/>
        </w:trPr>
        <w:tc>
          <w:tcPr>
            <w:tcW w:w="30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E2CC2" w14:textId="77777777" w:rsidR="00AE0FFC" w:rsidRPr="00E52A6B" w:rsidRDefault="00AE0FF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Title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7F0B4" w14:textId="77777777" w:rsidR="00AE0FFC" w:rsidRPr="00E52A6B" w:rsidRDefault="00AE0FF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Napa County</w:t>
            </w:r>
          </w:p>
        </w:tc>
        <w:tc>
          <w:tcPr>
            <w:tcW w:w="369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A2E9D" w14:textId="77777777" w:rsidR="00AE0FFC" w:rsidRPr="00E52A6B" w:rsidRDefault="00AE0FF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Title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1560" w14:textId="77777777" w:rsidR="00AE0FFC" w:rsidRPr="00E52A6B" w:rsidRDefault="00AE0FFC" w:rsidP="00A01676">
            <w:pPr>
              <w:spacing w:before="40" w:after="40" w:line="240" w:lineRule="auto"/>
              <w:ind w:left="100" w:right="100"/>
              <w:jc w:val="center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Napa County</w:t>
            </w:r>
          </w:p>
        </w:tc>
      </w:tr>
      <w:tr w:rsidR="008533BC" w:rsidRPr="00E52A6B" w14:paraId="1230EFC6" w14:textId="77777777" w:rsidTr="00A01676">
        <w:trPr>
          <w:cantSplit/>
        </w:trPr>
        <w:tc>
          <w:tcPr>
            <w:tcW w:w="306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C9D16" w14:textId="77777777" w:rsidR="008533BC" w:rsidRPr="00E52A6B" w:rsidRDefault="00572386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Bilingual Social Workers</w:t>
            </w:r>
          </w:p>
        </w:tc>
        <w:tc>
          <w:tcPr>
            <w:tcW w:w="144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329A9" w14:textId="77777777" w:rsidR="008533BC" w:rsidRPr="00E52A6B" w:rsidRDefault="00572386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69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21BF9" w14:textId="77777777" w:rsidR="008533BC" w:rsidRPr="00E52A6B" w:rsidRDefault="00572386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Bilingual Advocates</w:t>
            </w:r>
          </w:p>
        </w:tc>
        <w:tc>
          <w:tcPr>
            <w:tcW w:w="144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808A8" w14:textId="77777777" w:rsidR="008533BC" w:rsidRPr="00E52A6B" w:rsidRDefault="00572386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533BC" w:rsidRPr="00E52A6B" w14:paraId="71BB4A17" w14:textId="77777777" w:rsidTr="00A01676">
        <w:trPr>
          <w:cantSplit/>
        </w:trPr>
        <w:tc>
          <w:tcPr>
            <w:tcW w:w="30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B3121" w14:textId="77777777" w:rsidR="008533BC" w:rsidRPr="00E52A6B" w:rsidRDefault="00572386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Workers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B3A6" w14:textId="77777777" w:rsidR="008533BC" w:rsidRPr="00E52A6B" w:rsidRDefault="00572386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69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0E076" w14:textId="77777777" w:rsidR="008533BC" w:rsidRPr="00E52A6B" w:rsidRDefault="00572386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 Health Aides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0422" w14:textId="77777777" w:rsidR="008533BC" w:rsidRPr="00E52A6B" w:rsidRDefault="00572386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572386" w:rsidRPr="00E52A6B" w14:paraId="22B3DAA8" w14:textId="77777777" w:rsidTr="00A01676">
        <w:trPr>
          <w:cantSplit/>
          <w:trHeight w:val="178"/>
        </w:trPr>
        <w:tc>
          <w:tcPr>
            <w:tcW w:w="30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647F8" w14:textId="77777777" w:rsidR="00572386" w:rsidRPr="00E52A6B" w:rsidRDefault="00572386" w:rsidP="0057238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Utilization Review Nurses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3D96D" w14:textId="77777777" w:rsidR="00572386" w:rsidRPr="00E52A6B" w:rsidRDefault="00572386" w:rsidP="0057238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69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8E664" w14:textId="77777777" w:rsidR="00572386" w:rsidRPr="00E52A6B" w:rsidRDefault="00572386" w:rsidP="0057238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Licensed Clinical Social Worker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B6239" w14:textId="77777777" w:rsidR="00572386" w:rsidRPr="00E52A6B" w:rsidRDefault="00572386" w:rsidP="0057238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533BC" w:rsidRPr="00E52A6B" w14:paraId="44BE3C6E" w14:textId="77777777" w:rsidTr="00A01676">
        <w:trPr>
          <w:cantSplit/>
        </w:trPr>
        <w:tc>
          <w:tcPr>
            <w:tcW w:w="30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8307A" w14:textId="77777777" w:rsidR="008533BC" w:rsidRPr="00E52A6B" w:rsidRDefault="00572386" w:rsidP="0057238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Case Management Coordinator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A32B" w14:textId="77777777" w:rsidR="008533BC" w:rsidRPr="00E52A6B" w:rsidRDefault="00572386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69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88335" w14:textId="77777777" w:rsidR="008533BC" w:rsidRPr="00E52A6B" w:rsidRDefault="00572386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Family Support Specialist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E793F" w14:textId="77777777" w:rsidR="008533BC" w:rsidRPr="00E52A6B" w:rsidRDefault="00572386" w:rsidP="008533B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572386" w:rsidRPr="00E52A6B" w14:paraId="51220C64" w14:textId="77777777" w:rsidTr="00A01676">
        <w:trPr>
          <w:cantSplit/>
        </w:trPr>
        <w:tc>
          <w:tcPr>
            <w:tcW w:w="30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119EF" w14:textId="77777777" w:rsidR="00572386" w:rsidRPr="00E52A6B" w:rsidRDefault="00572386" w:rsidP="0057238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Hospice Social Worker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CB4B8" w14:textId="77777777" w:rsidR="00572386" w:rsidRPr="00E52A6B" w:rsidRDefault="00572386" w:rsidP="0057238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9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E014F" w14:textId="77777777" w:rsidR="00572386" w:rsidRPr="00E52A6B" w:rsidRDefault="00572386" w:rsidP="0057238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Workers Associates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52750" w14:textId="77777777" w:rsidR="00572386" w:rsidRPr="00E52A6B" w:rsidRDefault="00572386" w:rsidP="0057238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572386" w:rsidRPr="00E52A6B" w14:paraId="03CCCA23" w14:textId="77777777" w:rsidTr="00A01676">
        <w:trPr>
          <w:cantSplit/>
        </w:trPr>
        <w:tc>
          <w:tcPr>
            <w:tcW w:w="30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23A90" w14:textId="77777777" w:rsidR="00572386" w:rsidRPr="00E52A6B" w:rsidRDefault="00572386" w:rsidP="0057238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Palliative Care Social Worker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5ECF" w14:textId="77777777" w:rsidR="00572386" w:rsidRPr="00E52A6B" w:rsidRDefault="00572386" w:rsidP="0057238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9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B0364" w14:textId="77777777" w:rsidR="00572386" w:rsidRPr="00E52A6B" w:rsidRDefault="00572386" w:rsidP="0057238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Victim Witness Advocates</w:t>
            </w:r>
          </w:p>
        </w:tc>
        <w:tc>
          <w:tcPr>
            <w:tcW w:w="144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DE527" w14:textId="77777777" w:rsidR="00572386" w:rsidRPr="00E52A6B" w:rsidRDefault="00572386" w:rsidP="0057238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572386" w:rsidRPr="00E52A6B" w14:paraId="7A77EFBE" w14:textId="77777777" w:rsidTr="00A01676">
        <w:trPr>
          <w:cantSplit/>
        </w:trPr>
        <w:tc>
          <w:tcPr>
            <w:tcW w:w="963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34055" w14:textId="77777777" w:rsidR="00572386" w:rsidRPr="00E52A6B" w:rsidRDefault="00572386" w:rsidP="005723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sz w:val="20"/>
                <w:szCs w:val="20"/>
              </w:rPr>
              <w:t>Source: EMSI Analyst</w:t>
            </w:r>
          </w:p>
        </w:tc>
      </w:tr>
    </w:tbl>
    <w:p w14:paraId="66353752" w14:textId="77777777" w:rsidR="00AE0FFC" w:rsidRPr="00E52A6B" w:rsidRDefault="00AE0FFC" w:rsidP="00AE0FFC">
      <w:pPr>
        <w:spacing w:before="240" w:after="0"/>
        <w:rPr>
          <w:rFonts w:asciiTheme="minorHAnsi" w:hAnsiTheme="minorHAnsi" w:cstheme="minorHAnsi"/>
        </w:rPr>
      </w:pPr>
      <w:bookmarkStart w:id="4" w:name="industry-concentration"/>
      <w:bookmarkEnd w:id="2"/>
      <w:bookmarkEnd w:id="3"/>
      <w:r w:rsidRPr="00E52A6B">
        <w:rPr>
          <w:rFonts w:asciiTheme="minorHAnsi" w:hAnsiTheme="minorHAnsi" w:cstheme="minorHAnsi"/>
          <w:b/>
        </w:rPr>
        <w:t xml:space="preserve">Top </w:t>
      </w:r>
      <w:r w:rsidR="00E52A6B" w:rsidRPr="00E52A6B">
        <w:rPr>
          <w:rFonts w:asciiTheme="minorHAnsi" w:hAnsiTheme="minorHAnsi" w:cstheme="minorHAnsi"/>
          <w:b/>
        </w:rPr>
        <w:t>Companies Hiring within</w:t>
      </w:r>
      <w:r w:rsidRPr="00E52A6B">
        <w:rPr>
          <w:rFonts w:asciiTheme="minorHAnsi" w:hAnsiTheme="minorHAnsi" w:cstheme="minorHAnsi"/>
          <w:b/>
        </w:rPr>
        <w:t xml:space="preserve"> Napa County</w:t>
      </w:r>
      <w:r w:rsidR="00E52A6B" w:rsidRPr="00E52A6B">
        <w:rPr>
          <w:rFonts w:asciiTheme="minorHAnsi" w:hAnsiTheme="minorHAnsi" w:cstheme="minorHAnsi"/>
          <w:b/>
        </w:rPr>
        <w:t>, January 2021 through January 2022</w:t>
      </w:r>
    </w:p>
    <w:tbl>
      <w:tblPr>
        <w:tblW w:w="0" w:type="auto"/>
        <w:tblInd w:w="2260" w:type="dxa"/>
        <w:tblLook w:val="0420" w:firstRow="1" w:lastRow="0" w:firstColumn="0" w:lastColumn="0" w:noHBand="0" w:noVBand="1"/>
      </w:tblPr>
      <w:tblGrid>
        <w:gridCol w:w="3960"/>
        <w:gridCol w:w="1350"/>
      </w:tblGrid>
      <w:tr w:rsidR="00AE0FFC" w:rsidRPr="00E52A6B" w14:paraId="6C67A029" w14:textId="77777777" w:rsidTr="00A01676">
        <w:trPr>
          <w:cantSplit/>
          <w:tblHeader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822D4" w14:textId="77777777" w:rsidR="00AE0FFC" w:rsidRPr="00E52A6B" w:rsidRDefault="00AE0FF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Employer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D0EB" w14:textId="77777777" w:rsidR="00AE0FFC" w:rsidRPr="00E52A6B" w:rsidRDefault="00AE0FF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Napa County</w:t>
            </w:r>
          </w:p>
        </w:tc>
      </w:tr>
      <w:tr w:rsidR="00AE0FFC" w:rsidRPr="00E52A6B" w14:paraId="237B2ED1" w14:textId="77777777" w:rsidTr="00A01676">
        <w:trPr>
          <w:cantSplit/>
        </w:trPr>
        <w:tc>
          <w:tcPr>
            <w:tcW w:w="396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2819" w14:textId="77777777" w:rsidR="00AE0FFC" w:rsidRPr="00E52A6B" w:rsidRDefault="00572386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Covenant Health</w:t>
            </w:r>
          </w:p>
        </w:tc>
        <w:tc>
          <w:tcPr>
            <w:tcW w:w="135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733CE" w14:textId="77777777" w:rsidR="00AE0FFC" w:rsidRPr="00E52A6B" w:rsidRDefault="00572386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</w:tr>
      <w:tr w:rsidR="00AE0FFC" w:rsidRPr="00E52A6B" w14:paraId="02D9245C" w14:textId="77777777" w:rsidTr="00A01676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FDE9E" w14:textId="77777777" w:rsidR="00AE0FFC" w:rsidRPr="00E52A6B" w:rsidRDefault="00572386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County of Napa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C334F" w14:textId="77777777" w:rsidR="00AE0FFC" w:rsidRPr="00E52A6B" w:rsidRDefault="00572386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</w:tr>
      <w:tr w:rsidR="00AE0FFC" w:rsidRPr="00E52A6B" w14:paraId="0A3D0465" w14:textId="77777777" w:rsidTr="00A01676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9BE9" w14:textId="77777777" w:rsidR="00AE0FFC" w:rsidRPr="00E52A6B" w:rsidRDefault="00572386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Napa County Office Education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2638" w14:textId="77777777" w:rsidR="00AE0FFC" w:rsidRPr="00E52A6B" w:rsidRDefault="00572386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AE0FFC" w:rsidRPr="00E52A6B" w14:paraId="229F9B6F" w14:textId="77777777" w:rsidTr="00A01676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E4632" w14:textId="77777777" w:rsidR="00AE0FFC" w:rsidRPr="00E52A6B" w:rsidRDefault="00572386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Ole Health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7CC26" w14:textId="77777777" w:rsidR="00AE0FFC" w:rsidRPr="00E52A6B" w:rsidRDefault="00572386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AE0FFC" w:rsidRPr="00E52A6B" w14:paraId="0DAC58C6" w14:textId="77777777" w:rsidTr="00A01676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AABB1" w14:textId="77777777" w:rsidR="00AE0FFC" w:rsidRPr="00E52A6B" w:rsidRDefault="00572386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United States Renal Care Incorporated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9923E" w14:textId="77777777" w:rsidR="00AE0FFC" w:rsidRPr="00E52A6B" w:rsidRDefault="00572386" w:rsidP="00AE0FFC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572386" w:rsidRPr="00E52A6B" w14:paraId="6A698812" w14:textId="77777777" w:rsidTr="00A01676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66E56" w14:textId="77777777" w:rsidR="00572386" w:rsidRPr="00E52A6B" w:rsidRDefault="00572386" w:rsidP="0057238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Catholic Charities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39AE1" w14:textId="77777777" w:rsidR="00572386" w:rsidRPr="00E52A6B" w:rsidRDefault="00572386" w:rsidP="0057238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572386" w:rsidRPr="00E52A6B" w14:paraId="01E739BC" w14:textId="77777777" w:rsidTr="00A01676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60EAD" w14:textId="77777777" w:rsidR="00572386" w:rsidRPr="00E52A6B" w:rsidRDefault="00572386" w:rsidP="0057238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News Corp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DF185" w14:textId="77777777" w:rsidR="00572386" w:rsidRPr="00E52A6B" w:rsidRDefault="00572386" w:rsidP="0057238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572386" w:rsidRPr="00E52A6B" w14:paraId="7316922B" w14:textId="77777777" w:rsidTr="00A01676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EA08A" w14:textId="77777777" w:rsidR="00572386" w:rsidRPr="00E52A6B" w:rsidRDefault="00572386" w:rsidP="0057238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Napa Valley Unified School District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8D4D" w14:textId="77777777" w:rsidR="00572386" w:rsidRPr="00E52A6B" w:rsidRDefault="00572386" w:rsidP="0057238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572386" w:rsidRPr="00E52A6B" w14:paraId="6B3C4EDE" w14:textId="77777777" w:rsidTr="00A01676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27B99" w14:textId="77777777" w:rsidR="00572386" w:rsidRPr="00E52A6B" w:rsidRDefault="00572386" w:rsidP="0057238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Adobe Services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7FB6" w14:textId="77777777" w:rsidR="00572386" w:rsidRPr="00E52A6B" w:rsidRDefault="00572386" w:rsidP="0057238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572386" w:rsidRPr="00E52A6B" w14:paraId="3B01A27F" w14:textId="77777777" w:rsidTr="00A01676">
        <w:trPr>
          <w:cantSplit/>
        </w:trPr>
        <w:tc>
          <w:tcPr>
            <w:tcW w:w="396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A8E1E" w14:textId="77777777" w:rsidR="00572386" w:rsidRPr="00E52A6B" w:rsidRDefault="00572386" w:rsidP="0057238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Aspire Health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AC4EE" w14:textId="77777777" w:rsidR="00572386" w:rsidRPr="00E52A6B" w:rsidRDefault="00572386" w:rsidP="0057238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</w:tbl>
    <w:p w14:paraId="48C3B947" w14:textId="77777777" w:rsidR="00AE0FFC" w:rsidRPr="00E52A6B" w:rsidRDefault="00AE0FFC" w:rsidP="00AE0FFC">
      <w:pPr>
        <w:spacing w:after="0" w:line="240" w:lineRule="auto"/>
        <w:rPr>
          <w:rFonts w:asciiTheme="minorHAnsi" w:hAnsiTheme="minorHAnsi" w:cstheme="minorHAnsi"/>
        </w:rPr>
      </w:pPr>
      <w:bookmarkStart w:id="5" w:name="skills-certifications-and-education"/>
      <w:bookmarkEnd w:id="4"/>
      <w:r w:rsidRPr="00E52A6B">
        <w:rPr>
          <w:rFonts w:asciiTheme="minorHAnsi" w:eastAsia="Tw Cen MT" w:hAnsiTheme="minorHAnsi" w:cstheme="minorHAnsi"/>
          <w:sz w:val="20"/>
          <w:szCs w:val="20"/>
        </w:rPr>
        <w:t>Source: EMSI Analyst</w:t>
      </w:r>
    </w:p>
    <w:p w14:paraId="17A7BC27" w14:textId="77777777" w:rsidR="00AE0FFC" w:rsidRPr="00E52A6B" w:rsidRDefault="00AE0FFC" w:rsidP="00AE0FFC">
      <w:pPr>
        <w:pStyle w:val="Heading2"/>
        <w:rPr>
          <w:rFonts w:asciiTheme="minorHAnsi" w:hAnsiTheme="minorHAnsi" w:cstheme="minorHAnsi"/>
        </w:rPr>
      </w:pPr>
    </w:p>
    <w:p w14:paraId="18E9D21A" w14:textId="77777777" w:rsidR="00AE0FFC" w:rsidRPr="00E52A6B" w:rsidRDefault="00E52A6B" w:rsidP="00AE0FFC">
      <w:pPr>
        <w:pStyle w:val="Heading2"/>
        <w:rPr>
          <w:rFonts w:asciiTheme="minorHAnsi" w:hAnsiTheme="minorHAnsi" w:cstheme="minorHAnsi"/>
          <w:color w:val="auto"/>
        </w:rPr>
      </w:pPr>
      <w:r w:rsidRPr="00E52A6B">
        <w:rPr>
          <w:rFonts w:asciiTheme="minorHAnsi" w:hAnsiTheme="minorHAnsi" w:cstheme="minorHAnsi"/>
          <w:color w:val="auto"/>
        </w:rPr>
        <w:t>Job Skills</w:t>
      </w:r>
    </w:p>
    <w:p w14:paraId="5D2DF02F" w14:textId="77777777" w:rsidR="00AE0FFC" w:rsidRPr="00E52A6B" w:rsidRDefault="00E52A6B" w:rsidP="00AE0FFC">
      <w:pPr>
        <w:spacing w:before="240" w:after="0"/>
        <w:rPr>
          <w:rFonts w:asciiTheme="minorHAnsi" w:hAnsiTheme="minorHAnsi" w:cstheme="minorHAnsi"/>
        </w:rPr>
      </w:pPr>
      <w:r w:rsidRPr="00E52A6B">
        <w:rPr>
          <w:rFonts w:asciiTheme="minorHAnsi" w:hAnsiTheme="minorHAnsi" w:cstheme="minorHAnsi"/>
          <w:b/>
        </w:rPr>
        <w:t xml:space="preserve">Frequency of Top Skills in Job Postings </w:t>
      </w:r>
      <w:r w:rsidR="00AE0FFC" w:rsidRPr="00E52A6B">
        <w:rPr>
          <w:rFonts w:asciiTheme="minorHAnsi" w:hAnsiTheme="minorHAnsi" w:cstheme="minorHAnsi"/>
          <w:b/>
        </w:rPr>
        <w:t>in Napa C</w:t>
      </w:r>
      <w:r w:rsidRPr="00E52A6B">
        <w:rPr>
          <w:rFonts w:asciiTheme="minorHAnsi" w:hAnsiTheme="minorHAnsi" w:cstheme="minorHAnsi"/>
          <w:b/>
        </w:rPr>
        <w:t>ounty, January 2021 through January 2022</w:t>
      </w:r>
    </w:p>
    <w:p w14:paraId="46641284" w14:textId="77777777" w:rsidR="00AE0FFC" w:rsidRPr="00E52A6B" w:rsidRDefault="00AE0FFC" w:rsidP="00AE0FFC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Ind w:w="2525" w:type="dxa"/>
        <w:tblLook w:val="0420" w:firstRow="1" w:lastRow="0" w:firstColumn="0" w:lastColumn="0" w:noHBand="0" w:noVBand="1"/>
      </w:tblPr>
      <w:tblGrid>
        <w:gridCol w:w="4410"/>
        <w:gridCol w:w="1350"/>
      </w:tblGrid>
      <w:tr w:rsidR="00AE0FFC" w:rsidRPr="00E52A6B" w14:paraId="31CC6DAF" w14:textId="77777777" w:rsidTr="00A01676">
        <w:trPr>
          <w:cantSplit/>
          <w:tblHeader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72AD2" w14:textId="77777777" w:rsidR="00AE0FFC" w:rsidRPr="00E52A6B" w:rsidRDefault="00AE0FF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Skill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C2CE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27E19" w14:textId="77777777" w:rsidR="00AE0FFC" w:rsidRPr="00E52A6B" w:rsidRDefault="00AE0FF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eastAsia="Tw Cen MT" w:hAnsiTheme="minorHAnsi" w:cstheme="minorHAnsi"/>
                <w:b/>
                <w:color w:val="111111"/>
                <w:sz w:val="21"/>
                <w:szCs w:val="21"/>
              </w:rPr>
              <w:t>Posting</w:t>
            </w:r>
          </w:p>
        </w:tc>
      </w:tr>
      <w:tr w:rsidR="00AE0FFC" w:rsidRPr="00E52A6B" w14:paraId="4F912E27" w14:textId="77777777" w:rsidTr="00A01676">
        <w:trPr>
          <w:cantSplit/>
        </w:trPr>
        <w:tc>
          <w:tcPr>
            <w:tcW w:w="441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89BEF" w14:textId="77777777" w:rsidR="00AE0FFC" w:rsidRPr="00E52A6B" w:rsidRDefault="008533BC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 w:rsidRPr="00E52A6B">
              <w:rPr>
                <w:rFonts w:asciiTheme="minorHAnsi" w:hAnsiTheme="minorHAnsi" w:cstheme="minorHAnsi"/>
              </w:rPr>
              <w:t>Social Work</w:t>
            </w:r>
          </w:p>
        </w:tc>
        <w:tc>
          <w:tcPr>
            <w:tcW w:w="1350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2CCA2" w14:textId="77777777" w:rsidR="00AE0FFC" w:rsidRPr="00E52A6B" w:rsidRDefault="00572386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</w:tr>
      <w:tr w:rsidR="00AE0FFC" w:rsidRPr="00E52A6B" w14:paraId="2D7BEBB9" w14:textId="77777777" w:rsidTr="00A01676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7D11" w14:textId="77777777" w:rsidR="00AE0FFC" w:rsidRPr="00E52A6B" w:rsidRDefault="00572386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Case Management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EA20F" w14:textId="77777777" w:rsidR="00AE0FFC" w:rsidRPr="00E52A6B" w:rsidRDefault="00572386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</w:tr>
      <w:tr w:rsidR="00AE0FFC" w:rsidRPr="00E52A6B" w14:paraId="408D2791" w14:textId="77777777" w:rsidTr="00A01676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EDC9F" w14:textId="77777777" w:rsidR="00AE0FFC" w:rsidRPr="00E52A6B" w:rsidRDefault="00572386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Psychology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6D06" w14:textId="77777777" w:rsidR="00AE0FFC" w:rsidRPr="00E52A6B" w:rsidRDefault="00572386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</w:tr>
      <w:tr w:rsidR="00AE0FFC" w:rsidRPr="00E52A6B" w14:paraId="244E932C" w14:textId="77777777" w:rsidTr="00A01676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BBDA" w14:textId="77777777" w:rsidR="00AE0FFC" w:rsidRPr="00E52A6B" w:rsidRDefault="00572386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Treatment Planning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A39F8" w14:textId="77777777" w:rsidR="00AE0FFC" w:rsidRPr="00E52A6B" w:rsidRDefault="00572386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</w:tr>
      <w:tr w:rsidR="00AE0FFC" w:rsidRPr="00E52A6B" w14:paraId="6D61A681" w14:textId="77777777" w:rsidTr="00A01676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D2AD" w14:textId="77777777" w:rsidR="00AE0FFC" w:rsidRPr="00E52A6B" w:rsidRDefault="00572386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 Services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F32EF" w14:textId="77777777" w:rsidR="00AE0FFC" w:rsidRPr="00E52A6B" w:rsidRDefault="00572386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</w:tr>
      <w:tr w:rsidR="00AE0FFC" w:rsidRPr="00E52A6B" w14:paraId="37BDF5C2" w14:textId="77777777" w:rsidTr="00A01676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D9F18" w14:textId="77777777" w:rsidR="00AE0FFC" w:rsidRPr="00E52A6B" w:rsidRDefault="00572386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Crisis Intervention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D3BDB" w14:textId="77777777" w:rsidR="00AE0FFC" w:rsidRPr="00E52A6B" w:rsidRDefault="00572386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</w:tr>
      <w:tr w:rsidR="00AE0FFC" w:rsidRPr="00E52A6B" w14:paraId="2ED03C71" w14:textId="77777777" w:rsidTr="00A01676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9EBF8" w14:textId="77777777" w:rsidR="00AE0FFC" w:rsidRPr="00E52A6B" w:rsidRDefault="00572386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 Health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E506C" w14:textId="77777777" w:rsidR="00AE0FFC" w:rsidRPr="00E52A6B" w:rsidRDefault="00572386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</w:tr>
      <w:tr w:rsidR="00AE0FFC" w:rsidRPr="00E52A6B" w14:paraId="6577DA91" w14:textId="77777777" w:rsidTr="00A01676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B829C" w14:textId="77777777" w:rsidR="00AE0FFC" w:rsidRPr="00E52A6B" w:rsidRDefault="00572386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Discharge Planning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E600F" w14:textId="77777777" w:rsidR="00AE0FFC" w:rsidRPr="00E52A6B" w:rsidRDefault="00572386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</w:tr>
      <w:tr w:rsidR="00AE0FFC" w:rsidRPr="00E52A6B" w14:paraId="340C76EA" w14:textId="77777777" w:rsidTr="00A01676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8D294" w14:textId="77777777" w:rsidR="00AE0FFC" w:rsidRPr="00E52A6B" w:rsidRDefault="00572386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Sociology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352CD" w14:textId="77777777" w:rsidR="00AE0FFC" w:rsidRPr="00E52A6B" w:rsidRDefault="00572386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</w:tr>
      <w:tr w:rsidR="00AE0FFC" w:rsidRPr="00E52A6B" w14:paraId="6B4CC124" w14:textId="77777777" w:rsidTr="00A01676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AACD2" w14:textId="77777777" w:rsidR="00AE0FFC" w:rsidRPr="00E52A6B" w:rsidRDefault="00572386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Psychosocial Assessment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EEE0" w14:textId="77777777" w:rsidR="00AE0FFC" w:rsidRPr="00E52A6B" w:rsidRDefault="00572386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</w:tr>
      <w:tr w:rsidR="00AE0FFC" w:rsidRPr="00E52A6B" w14:paraId="2F6542B5" w14:textId="77777777" w:rsidTr="00A01676">
        <w:trPr>
          <w:cantSplit/>
        </w:trPr>
        <w:tc>
          <w:tcPr>
            <w:tcW w:w="441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8400" w14:textId="77777777" w:rsidR="00AE0FFC" w:rsidRPr="00E52A6B" w:rsidRDefault="00572386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Bilingual (Spanish/English)</w:t>
            </w:r>
          </w:p>
        </w:tc>
        <w:tc>
          <w:tcPr>
            <w:tcW w:w="1350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6F302" w14:textId="77777777" w:rsidR="00AE0FFC" w:rsidRPr="00E52A6B" w:rsidRDefault="00572386" w:rsidP="00A01676">
            <w:pPr>
              <w:spacing w:before="40" w:after="40" w:line="240" w:lineRule="auto"/>
              <w:ind w:left="100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</w:tr>
    </w:tbl>
    <w:p w14:paraId="5ABCEF52" w14:textId="77777777" w:rsidR="00AE0FFC" w:rsidRPr="00E52A6B" w:rsidRDefault="00AE0FFC" w:rsidP="00AE0FFC">
      <w:pPr>
        <w:spacing w:after="0" w:line="240" w:lineRule="auto"/>
        <w:rPr>
          <w:rFonts w:asciiTheme="minorHAnsi" w:hAnsiTheme="minorHAnsi" w:cstheme="minorHAnsi"/>
        </w:rPr>
      </w:pPr>
      <w:r w:rsidRPr="00E52A6B">
        <w:rPr>
          <w:rFonts w:asciiTheme="minorHAnsi" w:eastAsia="Tw Cen MT" w:hAnsiTheme="minorHAnsi" w:cstheme="minorHAnsi"/>
          <w:sz w:val="20"/>
          <w:szCs w:val="20"/>
        </w:rPr>
        <w:t>Source: EMSI Analyst</w:t>
      </w:r>
    </w:p>
    <w:bookmarkEnd w:id="1"/>
    <w:bookmarkEnd w:id="5"/>
    <w:p w14:paraId="1D360744" w14:textId="77777777" w:rsidR="00034782" w:rsidRPr="00E52A6B" w:rsidRDefault="00034782">
      <w:pPr>
        <w:rPr>
          <w:rFonts w:asciiTheme="minorHAnsi" w:hAnsiTheme="minorHAnsi" w:cstheme="minorHAnsi"/>
        </w:rPr>
      </w:pPr>
    </w:p>
    <w:sectPr w:rsidR="00034782" w:rsidRPr="00E52A6B" w:rsidSect="0087624F">
      <w:footerReference w:type="default" r:id="rId7"/>
      <w:pgSz w:w="12240" w:h="15840" w:code="1"/>
      <w:pgMar w:top="720" w:right="108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F8FF" w14:textId="77777777" w:rsidR="00DA7339" w:rsidRDefault="00DA7339" w:rsidP="00E52A6B">
      <w:pPr>
        <w:spacing w:after="0" w:line="240" w:lineRule="auto"/>
      </w:pPr>
      <w:r>
        <w:separator/>
      </w:r>
    </w:p>
  </w:endnote>
  <w:endnote w:type="continuationSeparator" w:id="0">
    <w:p w14:paraId="1A25BAF0" w14:textId="77777777" w:rsidR="00DA7339" w:rsidRDefault="00DA7339" w:rsidP="00E5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AAD4" w14:textId="77777777" w:rsidR="00335F1F" w:rsidRDefault="00DA7339" w:rsidP="0087624F">
    <w:pPr>
      <w:pStyle w:val="Footer"/>
      <w:tabs>
        <w:tab w:val="clear" w:pos="4680"/>
        <w:tab w:val="clear" w:pos="9360"/>
        <w:tab w:val="center" w:pos="6660"/>
        <w:tab w:val="right" w:pos="10080"/>
      </w:tabs>
      <w:rPr>
        <w:bCs/>
      </w:rPr>
    </w:pPr>
  </w:p>
  <w:p w14:paraId="15FF753D" w14:textId="77777777" w:rsidR="00335F1F" w:rsidRPr="00CA7C27" w:rsidRDefault="006A593B" w:rsidP="0087624F">
    <w:pPr>
      <w:tabs>
        <w:tab w:val="left" w:pos="9000"/>
      </w:tabs>
      <w:spacing w:after="0"/>
      <w:rPr>
        <w:rFonts w:ascii="Calibri" w:eastAsia="Times New Roman" w:hAnsi="Calibri" w:cs="Calibri"/>
      </w:rPr>
    </w:pPr>
    <w:r>
      <w:rPr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4C47" w14:textId="77777777" w:rsidR="00DA7339" w:rsidRDefault="00DA7339" w:rsidP="00E52A6B">
      <w:pPr>
        <w:spacing w:after="0" w:line="240" w:lineRule="auto"/>
      </w:pPr>
      <w:r>
        <w:separator/>
      </w:r>
    </w:p>
  </w:footnote>
  <w:footnote w:type="continuationSeparator" w:id="0">
    <w:p w14:paraId="2A7436B9" w14:textId="77777777" w:rsidR="00DA7339" w:rsidRDefault="00DA7339" w:rsidP="00E5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5DB2F1B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 w16cid:durableId="132038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FC"/>
    <w:rsid w:val="00034782"/>
    <w:rsid w:val="00261009"/>
    <w:rsid w:val="004337BB"/>
    <w:rsid w:val="00572386"/>
    <w:rsid w:val="00576293"/>
    <w:rsid w:val="005E7700"/>
    <w:rsid w:val="006A5716"/>
    <w:rsid w:val="006A593B"/>
    <w:rsid w:val="0075256E"/>
    <w:rsid w:val="00780A73"/>
    <w:rsid w:val="008533BC"/>
    <w:rsid w:val="00AE0FFC"/>
    <w:rsid w:val="00BA7A0D"/>
    <w:rsid w:val="00C2072F"/>
    <w:rsid w:val="00CC7D05"/>
    <w:rsid w:val="00CE1606"/>
    <w:rsid w:val="00DA7339"/>
    <w:rsid w:val="00E52A6B"/>
    <w:rsid w:val="00F0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A30F"/>
  <w15:chartTrackingRefBased/>
  <w15:docId w15:val="{A2E80A7C-394C-4316-B9F7-8CE5AEBE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FC"/>
    <w:pPr>
      <w:spacing w:after="200" w:line="276" w:lineRule="auto"/>
    </w:pPr>
    <w:rPr>
      <w:rFonts w:ascii="Tw Cen MT" w:hAnsi="Tw Cen MT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F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0F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0FF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Footer">
    <w:name w:val="footer"/>
    <w:basedOn w:val="Normal"/>
    <w:link w:val="FooterChar"/>
    <w:uiPriority w:val="99"/>
    <w:unhideWhenUsed/>
    <w:rsid w:val="00AE0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FC"/>
    <w:rPr>
      <w:rFonts w:ascii="Tw Cen MT" w:hAnsi="Tw Cen MT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AE0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6B"/>
    <w:rPr>
      <w:rFonts w:ascii="Tw Cen MT" w:hAnsi="Tw Cen MT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Staff.NVC</dc:creator>
  <cp:keywords/>
  <dc:description/>
  <cp:lastModifiedBy>Douglas Marriott</cp:lastModifiedBy>
  <cp:revision>2</cp:revision>
  <dcterms:created xsi:type="dcterms:W3CDTF">2022-05-24T21:05:00Z</dcterms:created>
  <dcterms:modified xsi:type="dcterms:W3CDTF">2022-05-24T21:05:00Z</dcterms:modified>
</cp:coreProperties>
</file>